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DD0B4">
      <w:pPr>
        <w:spacing w:line="360" w:lineRule="auto"/>
        <w:jc w:val="center"/>
        <w:rPr>
          <w:rFonts w:hint="eastAsia" w:ascii="宋体" w:hAnsi="宋体" w:cs="宋体"/>
          <w:b/>
          <w:bCs/>
          <w:color w:val="auto"/>
          <w:sz w:val="32"/>
          <w:szCs w:val="32"/>
          <w:highlight w:val="none"/>
          <w:lang w:eastAsia="zh-CN"/>
        </w:rPr>
      </w:pPr>
      <w:bookmarkStart w:id="0" w:name="_GoBack"/>
      <w:r>
        <w:rPr>
          <w:rFonts w:hint="eastAsia" w:ascii="宋体" w:hAnsi="宋体" w:cs="宋体"/>
          <w:b/>
          <w:bCs/>
          <w:color w:val="auto"/>
          <w:sz w:val="32"/>
          <w:szCs w:val="32"/>
          <w:highlight w:val="none"/>
          <w:lang w:eastAsia="zh-CN"/>
        </w:rPr>
        <w:t>国贸货物运输NCGMYS26-005R （集装箱）</w:t>
      </w:r>
      <w:bookmarkEnd w:id="0"/>
    </w:p>
    <w:p w14:paraId="1265EFC8">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32"/>
          <w:szCs w:val="32"/>
          <w:highlight w:val="none"/>
          <w:lang w:eastAsia="zh-CN"/>
        </w:rPr>
        <w:t>项目</w:t>
      </w:r>
      <w:r>
        <w:rPr>
          <w:rFonts w:hint="eastAsia" w:ascii="宋体" w:hAnsi="宋体" w:cs="宋体"/>
          <w:b/>
          <w:bCs/>
          <w:color w:val="auto"/>
          <w:sz w:val="32"/>
          <w:szCs w:val="32"/>
          <w:highlight w:val="none"/>
        </w:rPr>
        <w:t>招标公告</w:t>
      </w:r>
    </w:p>
    <w:p w14:paraId="09633C79">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山东省齐鲁国际招标有限公司</w:t>
      </w:r>
      <w:r>
        <w:rPr>
          <w:rFonts w:hint="eastAsia" w:ascii="宋体" w:hAnsi="宋体" w:cs="宋体"/>
          <w:color w:val="auto"/>
          <w:kern w:val="0"/>
          <w:sz w:val="24"/>
          <w:highlight w:val="none"/>
          <w:lang w:val="en-US" w:eastAsia="zh-CN"/>
        </w:rPr>
        <w:t>受</w:t>
      </w:r>
      <w:r>
        <w:rPr>
          <w:rFonts w:hint="eastAsia" w:ascii="宋体" w:hAnsi="宋体" w:cs="宋体"/>
          <w:color w:val="auto"/>
          <w:kern w:val="0"/>
          <w:sz w:val="24"/>
          <w:highlight w:val="none"/>
          <w:lang w:eastAsia="zh-CN"/>
        </w:rPr>
        <w:t>山东耐材集团国际贸易有限公司</w:t>
      </w:r>
      <w:r>
        <w:rPr>
          <w:rFonts w:hint="eastAsia" w:ascii="宋体" w:hAnsi="宋体" w:cs="宋体"/>
          <w:color w:val="auto"/>
          <w:kern w:val="0"/>
          <w:sz w:val="24"/>
          <w:highlight w:val="none"/>
          <w:lang w:val="en-US" w:eastAsia="zh-CN"/>
        </w:rPr>
        <w:t>委托，</w:t>
      </w:r>
      <w:r>
        <w:rPr>
          <w:rFonts w:hint="eastAsia" w:ascii="宋体" w:hAnsi="宋体" w:cs="宋体"/>
          <w:color w:val="auto"/>
          <w:kern w:val="0"/>
          <w:sz w:val="24"/>
          <w:highlight w:val="none"/>
        </w:rPr>
        <w:t>现拟对</w:t>
      </w:r>
      <w:r>
        <w:rPr>
          <w:rFonts w:hint="eastAsia" w:ascii="宋体" w:hAnsi="宋体" w:cs="宋体"/>
          <w:color w:val="auto"/>
          <w:kern w:val="0"/>
          <w:sz w:val="24"/>
          <w:highlight w:val="none"/>
          <w:lang w:eastAsia="zh-CN"/>
        </w:rPr>
        <w:t>国贸货物运输NCGMYS26-005R （集装箱）</w:t>
      </w:r>
      <w:r>
        <w:rPr>
          <w:rFonts w:hint="eastAsia" w:ascii="宋体" w:hAnsi="宋体" w:cs="宋体"/>
          <w:color w:val="auto"/>
          <w:kern w:val="0"/>
          <w:sz w:val="24"/>
          <w:highlight w:val="none"/>
        </w:rPr>
        <w:t>进行公开招标,相关事宜公告如下，欢迎符合条件的潜在投标人参加本次招标</w:t>
      </w:r>
    </w:p>
    <w:p w14:paraId="42F53F3C">
      <w:pPr>
        <w:adjustRightInd w:val="0"/>
        <w:snapToGrid w:val="0"/>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73349FDE">
      <w:pPr>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1、项目名称：</w:t>
      </w:r>
      <w:r>
        <w:rPr>
          <w:rFonts w:hint="eastAsia" w:ascii="宋体" w:hAnsi="宋体" w:cs="宋体"/>
          <w:color w:val="auto"/>
          <w:kern w:val="0"/>
          <w:sz w:val="24"/>
          <w:highlight w:val="none"/>
          <w:lang w:eastAsia="zh-CN"/>
        </w:rPr>
        <w:t>国贸货物运输NCGMYS26-005R （集装箱）</w:t>
      </w:r>
    </w:p>
    <w:p w14:paraId="4918812A">
      <w:pPr>
        <w:adjustRightInd w:val="0"/>
        <w:snapToGrid w:val="0"/>
        <w:spacing w:line="360" w:lineRule="auto"/>
        <w:ind w:left="0" w:leftChars="0" w:firstLine="840" w:firstLineChars="35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平台编号：801151526043035 </w:t>
      </w:r>
    </w:p>
    <w:p w14:paraId="13317A76">
      <w:pPr>
        <w:adjustRightInd w:val="0"/>
        <w:snapToGrid w:val="0"/>
        <w:spacing w:line="360" w:lineRule="auto"/>
        <w:ind w:left="0" w:leftChars="0" w:firstLine="840" w:firstLineChars="35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lang w:eastAsia="zh-CN"/>
        </w:rPr>
        <w:t>QLGZ-FWGK-2026084</w:t>
      </w:r>
    </w:p>
    <w:p w14:paraId="68694D37">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项目地点:</w:t>
      </w:r>
      <w:r>
        <w:rPr>
          <w:rFonts w:hint="eastAsia" w:ascii="宋体" w:hAnsi="宋体" w:eastAsia="宋体" w:cs="宋体"/>
          <w:color w:val="auto"/>
          <w:kern w:val="0"/>
          <w:sz w:val="24"/>
          <w:highlight w:val="none"/>
          <w:lang w:val="en-US" w:eastAsia="zh-CN"/>
        </w:rPr>
        <w:t>招标人指定地点</w:t>
      </w:r>
      <w:r>
        <w:rPr>
          <w:rFonts w:hint="eastAsia" w:ascii="宋体" w:hAnsi="宋体" w:eastAsia="宋体" w:cs="宋体"/>
          <w:color w:val="auto"/>
          <w:kern w:val="0"/>
          <w:sz w:val="24"/>
          <w:highlight w:val="none"/>
        </w:rPr>
        <w:t>。</w:t>
      </w:r>
    </w:p>
    <w:p w14:paraId="2A977F96">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3、招标范围：</w:t>
      </w:r>
      <w:r>
        <w:rPr>
          <w:rFonts w:hint="eastAsia" w:ascii="宋体" w:hAnsi="宋体" w:cs="宋体"/>
          <w:color w:val="auto"/>
          <w:kern w:val="0"/>
          <w:sz w:val="24"/>
          <w:highlight w:val="none"/>
          <w:lang w:eastAsia="zh-CN"/>
        </w:rPr>
        <w:t>国贸货物运输NCGMYS26-005R （集装箱）</w:t>
      </w:r>
      <w:r>
        <w:rPr>
          <w:rFonts w:hint="eastAsia" w:ascii="宋体" w:hAnsi="宋体" w:cs="宋体"/>
          <w:color w:val="auto"/>
          <w:kern w:val="0"/>
          <w:sz w:val="24"/>
          <w:highlight w:val="none"/>
          <w:lang w:val="en-US" w:eastAsia="zh-CN"/>
        </w:rPr>
        <w:t>项目</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kern w:val="0"/>
          <w:sz w:val="24"/>
          <w:szCs w:val="24"/>
          <w:highlight w:val="none"/>
        </w:rPr>
        <w:t>具体</w:t>
      </w:r>
      <w:r>
        <w:rPr>
          <w:rFonts w:hint="eastAsia" w:ascii="宋体" w:hAnsi="宋体" w:eastAsia="宋体" w:cs="宋体"/>
          <w:color w:val="auto"/>
          <w:kern w:val="0"/>
          <w:sz w:val="24"/>
          <w:szCs w:val="24"/>
          <w:highlight w:val="none"/>
          <w:lang w:val="en-US" w:eastAsia="zh-CN"/>
        </w:rPr>
        <w:t>内容详</w:t>
      </w:r>
      <w:r>
        <w:rPr>
          <w:rFonts w:hint="eastAsia" w:ascii="宋体" w:hAnsi="宋体" w:eastAsia="宋体" w:cs="宋体"/>
          <w:color w:val="auto"/>
          <w:kern w:val="0"/>
          <w:sz w:val="24"/>
          <w:szCs w:val="24"/>
          <w:highlight w:val="none"/>
        </w:rPr>
        <w:t>见招标文件。</w:t>
      </w:r>
    </w:p>
    <w:p w14:paraId="3CBA8DBF">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4、资金来源：自筹</w:t>
      </w:r>
    </w:p>
    <w:p w14:paraId="74ADDFF1">
      <w:pPr>
        <w:adjustRightInd w:val="0"/>
        <w:snapToGrid w:val="0"/>
        <w:spacing w:line="360" w:lineRule="auto"/>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二、投标人资格要求</w:t>
      </w:r>
    </w:p>
    <w:p w14:paraId="3C392134">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在中华人民共和国境内注册，具有法人或其他组织的营业执照，注册资金达到 100 万元及以上的公司。</w:t>
      </w:r>
    </w:p>
    <w:p w14:paraId="0C84FC9B">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具有有效的《道路运输经营许可证》。</w:t>
      </w:r>
    </w:p>
    <w:p w14:paraId="5FF3BE75">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在“中国执行信息公开网”网站未被列入失信被执行人名单；在“国家企业信用信息公示系统”中未被列入“严重违法失信名单(黑名单)信息”，提供加盖单位公章的网页截图证明。</w:t>
      </w:r>
    </w:p>
    <w:p w14:paraId="7CF036CD">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本次</w:t>
      </w:r>
      <w:r>
        <w:rPr>
          <w:rFonts w:hint="eastAsia" w:ascii="宋体" w:hAnsi="宋体" w:eastAsia="宋体" w:cs="宋体"/>
          <w:color w:val="auto"/>
          <w:kern w:val="0"/>
          <w:sz w:val="24"/>
          <w:highlight w:val="none"/>
          <w:lang w:val="en-US" w:eastAsia="zh-CN"/>
        </w:rPr>
        <w:t>招标</w:t>
      </w:r>
      <w:r>
        <w:rPr>
          <w:rFonts w:hint="default" w:ascii="宋体" w:hAnsi="宋体" w:eastAsia="宋体" w:cs="宋体"/>
          <w:color w:val="auto"/>
          <w:kern w:val="0"/>
          <w:sz w:val="24"/>
          <w:highlight w:val="none"/>
          <w:lang w:val="en-US" w:eastAsia="zh-CN"/>
        </w:rPr>
        <w:t>不接受联合体</w:t>
      </w:r>
      <w:r>
        <w:rPr>
          <w:rFonts w:hint="eastAsia" w:ascii="宋体" w:hAnsi="宋体" w:eastAsia="宋体" w:cs="宋体"/>
          <w:color w:val="auto"/>
          <w:kern w:val="0"/>
          <w:sz w:val="24"/>
          <w:highlight w:val="none"/>
          <w:lang w:val="en-US" w:eastAsia="zh-CN"/>
        </w:rPr>
        <w:t>投标</w:t>
      </w:r>
      <w:r>
        <w:rPr>
          <w:rFonts w:hint="default" w:ascii="宋体" w:hAnsi="宋体" w:eastAsia="宋体" w:cs="宋体"/>
          <w:color w:val="auto"/>
          <w:kern w:val="0"/>
          <w:sz w:val="24"/>
          <w:highlight w:val="none"/>
          <w:lang w:val="en-US" w:eastAsia="zh-CN"/>
        </w:rPr>
        <w:t>。</w:t>
      </w:r>
    </w:p>
    <w:p w14:paraId="1C214161">
      <w:pPr>
        <w:widowControl/>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招标</w:t>
      </w:r>
      <w:r>
        <w:rPr>
          <w:rFonts w:hint="eastAsia" w:ascii="宋体" w:hAnsi="宋体" w:eastAsia="宋体" w:cs="宋体"/>
          <w:b/>
          <w:bCs/>
          <w:color w:val="auto"/>
          <w:kern w:val="0"/>
          <w:sz w:val="24"/>
          <w:highlight w:val="none"/>
        </w:rPr>
        <w:t>公告时间</w:t>
      </w:r>
      <w:r>
        <w:rPr>
          <w:rFonts w:hint="eastAsia" w:ascii="宋体" w:hAnsi="宋体" w:eastAsia="宋体" w:cs="宋体"/>
          <w:b/>
          <w:bCs/>
          <w:color w:val="auto"/>
          <w:kern w:val="0"/>
          <w:sz w:val="24"/>
          <w:highlight w:val="none"/>
          <w:lang w:val="en-US" w:eastAsia="zh-CN"/>
        </w:rPr>
        <w:t>和</w:t>
      </w:r>
      <w:r>
        <w:rPr>
          <w:rFonts w:hint="eastAsia" w:ascii="宋体" w:hAnsi="宋体" w:eastAsia="宋体" w:cs="宋体"/>
          <w:b/>
          <w:bCs/>
          <w:color w:val="auto"/>
          <w:kern w:val="0"/>
          <w:sz w:val="24"/>
          <w:highlight w:val="none"/>
        </w:rPr>
        <w:t>发布公告的媒介</w:t>
      </w:r>
    </w:p>
    <w:p w14:paraId="792155D1">
      <w:pPr>
        <w:autoSpaceDE/>
        <w:autoSpaceDN/>
        <w:adjustRightInd w:val="0"/>
        <w:snapToGrid w:val="0"/>
        <w:spacing w:line="360" w:lineRule="auto"/>
        <w:ind w:firstLine="480" w:firstLineChars="200"/>
        <w:jc w:val="left"/>
        <w:rPr>
          <w:rFonts w:hint="eastAsia" w:ascii="宋体" w:hAnsi="宋体" w:eastAsia="宋体" w:cs="宋体"/>
          <w:color w:val="auto"/>
          <w:kern w:val="0"/>
          <w:sz w:val="24"/>
          <w:highlight w:val="none"/>
          <w:u w:val="single"/>
          <w:lang w:val="zh-CN" w:eastAsia="zh-CN"/>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lang w:val="zh-CN"/>
        </w:rPr>
        <w:t>公告时间：</w:t>
      </w:r>
      <w:r>
        <w:rPr>
          <w:rFonts w:hint="eastAsia" w:ascii="宋体" w:hAnsi="宋体" w:eastAsia="宋体" w:cs="宋体"/>
          <w:color w:val="auto"/>
          <w:kern w:val="0"/>
          <w:sz w:val="24"/>
          <w:highlight w:val="none"/>
          <w:u w:val="single"/>
          <w:lang w:eastAsia="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eastAsia="zh-CN"/>
        </w:rPr>
        <w:t>月</w:t>
      </w:r>
      <w:r>
        <w:rPr>
          <w:rFonts w:hint="eastAsia" w:ascii="宋体" w:hAnsi="宋体" w:eastAsia="宋体" w:cs="宋体"/>
          <w:color w:val="auto"/>
          <w:kern w:val="0"/>
          <w:sz w:val="24"/>
          <w:highlight w:val="none"/>
          <w:u w:val="single"/>
          <w:lang w:val="en-US" w:eastAsia="zh-CN"/>
        </w:rPr>
        <w:t>6</w:t>
      </w:r>
      <w:r>
        <w:rPr>
          <w:rFonts w:hint="eastAsia" w:ascii="宋体" w:hAnsi="宋体" w:eastAsia="宋体" w:cs="宋体"/>
          <w:color w:val="auto"/>
          <w:kern w:val="0"/>
          <w:sz w:val="24"/>
          <w:highlight w:val="none"/>
          <w:u w:val="single"/>
          <w:lang w:eastAsia="zh-CN"/>
        </w:rPr>
        <w:t>日至2026年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eastAsia="zh-CN"/>
        </w:rPr>
        <w:t>月</w:t>
      </w:r>
      <w:r>
        <w:rPr>
          <w:rFonts w:hint="eastAsia" w:ascii="宋体" w:hAnsi="宋体" w:eastAsia="宋体" w:cs="宋体"/>
          <w:color w:val="auto"/>
          <w:kern w:val="0"/>
          <w:sz w:val="24"/>
          <w:highlight w:val="none"/>
          <w:u w:val="single"/>
          <w:lang w:val="en-US" w:eastAsia="zh-CN"/>
        </w:rPr>
        <w:t>12</w:t>
      </w:r>
      <w:r>
        <w:rPr>
          <w:rFonts w:hint="eastAsia" w:ascii="宋体" w:hAnsi="宋体" w:eastAsia="宋体" w:cs="宋体"/>
          <w:color w:val="auto"/>
          <w:kern w:val="0"/>
          <w:sz w:val="24"/>
          <w:highlight w:val="none"/>
          <w:u w:val="single"/>
          <w:lang w:eastAsia="zh-CN"/>
        </w:rPr>
        <w:t>日</w:t>
      </w:r>
    </w:p>
    <w:p w14:paraId="1C96D6DF">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本次招标公告在</w:t>
      </w:r>
      <w:r>
        <w:rPr>
          <w:rFonts w:hint="eastAsia" w:ascii="宋体" w:hAnsi="宋体" w:eastAsia="宋体" w:cs="宋体"/>
          <w:color w:val="auto"/>
          <w:kern w:val="0"/>
          <w:sz w:val="24"/>
          <w:highlight w:val="none"/>
          <w:u w:val="single"/>
          <w:lang w:val="zh-CN"/>
        </w:rPr>
        <w:t>山钢集团招标采购与拍卖管理信息平台（https://bams.shansteelgroup.com）</w:t>
      </w:r>
      <w:r>
        <w:rPr>
          <w:rFonts w:hint="eastAsia" w:ascii="宋体" w:hAnsi="宋体" w:eastAsia="宋体" w:cs="宋体"/>
          <w:color w:val="auto"/>
          <w:kern w:val="0"/>
          <w:sz w:val="24"/>
          <w:highlight w:val="none"/>
          <w:lang w:val="zh-CN"/>
        </w:rPr>
        <w:t>网站上发布。</w:t>
      </w:r>
    </w:p>
    <w:p w14:paraId="3967090A">
      <w:pPr>
        <w:widowControl/>
        <w:adjustRightInd w:val="0"/>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、投标文件递交</w:t>
      </w:r>
    </w:p>
    <w:p w14:paraId="439045D5">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1.投标截止时间、开标时间：</w:t>
      </w:r>
    </w:p>
    <w:p w14:paraId="249E1E4F">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lang w:val="zh-CN"/>
        </w:rPr>
        <w:t>月</w:t>
      </w:r>
      <w:r>
        <w:rPr>
          <w:rFonts w:hint="eastAsia" w:ascii="宋体" w:hAnsi="宋体" w:eastAsia="宋体" w:cs="宋体"/>
          <w:color w:val="auto"/>
          <w:kern w:val="0"/>
          <w:sz w:val="24"/>
          <w:highlight w:val="none"/>
          <w:u w:val="single"/>
          <w:lang w:val="en-US" w:eastAsia="zh-CN"/>
        </w:rPr>
        <w:t>13</w:t>
      </w:r>
      <w:r>
        <w:rPr>
          <w:rFonts w:hint="eastAsia" w:ascii="宋体" w:hAnsi="宋体" w:eastAsia="宋体" w:cs="宋体"/>
          <w:color w:val="auto"/>
          <w:kern w:val="0"/>
          <w:sz w:val="24"/>
          <w:highlight w:val="none"/>
          <w:u w:val="single"/>
          <w:lang w:val="zh-CN"/>
        </w:rPr>
        <w:t>日</w:t>
      </w:r>
      <w:r>
        <w:rPr>
          <w:rFonts w:hint="eastAsia" w:ascii="宋体" w:hAnsi="宋体" w:eastAsia="宋体" w:cs="宋体"/>
          <w:color w:val="auto"/>
          <w:kern w:val="0"/>
          <w:sz w:val="24"/>
          <w:highlight w:val="none"/>
          <w:u w:val="single"/>
          <w:lang w:val="en-US" w:eastAsia="zh-CN"/>
        </w:rPr>
        <w:t>14</w:t>
      </w:r>
      <w:r>
        <w:rPr>
          <w:rFonts w:hint="eastAsia" w:ascii="宋体" w:hAnsi="宋体" w:eastAsia="宋体" w:cs="宋体"/>
          <w:color w:val="auto"/>
          <w:kern w:val="0"/>
          <w:sz w:val="24"/>
          <w:highlight w:val="none"/>
          <w:u w:val="single"/>
          <w:lang w:val="zh-CN"/>
        </w:rPr>
        <w:t>时</w:t>
      </w:r>
      <w:r>
        <w:rPr>
          <w:rFonts w:hint="eastAsia" w:ascii="宋体" w:hAnsi="宋体" w:eastAsia="宋体" w:cs="宋体"/>
          <w:color w:val="auto"/>
          <w:kern w:val="0"/>
          <w:sz w:val="24"/>
          <w:highlight w:val="none"/>
          <w:u w:val="single"/>
          <w:lang w:val="en-US" w:eastAsia="zh-CN"/>
        </w:rPr>
        <w:t>0</w:t>
      </w:r>
      <w:r>
        <w:rPr>
          <w:rFonts w:hint="eastAsia" w:ascii="宋体" w:hAnsi="宋体" w:eastAsia="宋体" w:cs="宋体"/>
          <w:color w:val="auto"/>
          <w:kern w:val="0"/>
          <w:sz w:val="24"/>
          <w:highlight w:val="none"/>
          <w:u w:val="single"/>
          <w:lang w:val="zh-CN"/>
        </w:rPr>
        <w:t>0分</w:t>
      </w:r>
      <w:r>
        <w:rPr>
          <w:rFonts w:hint="eastAsia" w:ascii="宋体" w:hAnsi="宋体" w:eastAsia="宋体" w:cs="宋体"/>
          <w:color w:val="auto"/>
          <w:kern w:val="0"/>
          <w:sz w:val="24"/>
          <w:highlight w:val="none"/>
          <w:lang w:val="zh-CN"/>
        </w:rPr>
        <w:t>，投标人应在投标截止时间前递交投标文件。</w:t>
      </w:r>
    </w:p>
    <w:p w14:paraId="0D52E071">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35E88605">
      <w:pPr>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在投标截止时间前</w:t>
      </w:r>
      <w:r>
        <w:rPr>
          <w:rFonts w:hint="eastAsia" w:ascii="宋体" w:hAnsi="宋体" w:eastAsia="宋体" w:cs="宋体"/>
          <w:color w:val="auto"/>
          <w:kern w:val="0"/>
          <w:sz w:val="24"/>
          <w:highlight w:val="none"/>
          <w:lang w:val="zh-CN"/>
        </w:rPr>
        <w:t>通过山东钢铁集团有限公司采购与拍卖信息管理平台（https://bams.shansteelgroup.com）</w:t>
      </w:r>
      <w:r>
        <w:rPr>
          <w:rFonts w:hint="eastAsia" w:ascii="宋体" w:hAnsi="宋体" w:eastAsia="宋体" w:cs="宋体"/>
          <w:color w:val="auto"/>
          <w:kern w:val="0"/>
          <w:sz w:val="24"/>
          <w:highlight w:val="none"/>
          <w:lang w:val="en-US" w:eastAsia="zh-CN"/>
        </w:rPr>
        <w:t>上传投标报价及</w:t>
      </w:r>
      <w:r>
        <w:rPr>
          <w:rFonts w:hint="eastAsia" w:ascii="宋体" w:hAnsi="宋体" w:eastAsia="宋体" w:cs="宋体"/>
          <w:color w:val="auto"/>
          <w:kern w:val="0"/>
          <w:sz w:val="24"/>
          <w:highlight w:val="none"/>
          <w:lang w:val="zh-CN"/>
        </w:rPr>
        <w:t>电子投标文件。</w:t>
      </w:r>
    </w:p>
    <w:p w14:paraId="037C5565">
      <w:pPr>
        <w:adjustRightInd w:val="0"/>
        <w:snapToGrid w:val="0"/>
        <w:spacing w:line="360" w:lineRule="auto"/>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注：参与报价</w:t>
      </w:r>
      <w:r>
        <w:rPr>
          <w:rFonts w:hint="default" w:ascii="宋体" w:hAnsi="宋体" w:eastAsia="宋体" w:cs="宋体"/>
          <w:b/>
          <w:bCs/>
          <w:color w:val="auto"/>
          <w:kern w:val="0"/>
          <w:sz w:val="24"/>
          <w:highlight w:val="none"/>
          <w:lang w:val="en-US" w:eastAsia="zh-CN"/>
        </w:rPr>
        <w:t>必须先完成网上报名</w:t>
      </w:r>
      <w:r>
        <w:rPr>
          <w:rFonts w:hint="eastAsia" w:ascii="宋体" w:hAnsi="宋体" w:eastAsia="宋体" w:cs="宋体"/>
          <w:b/>
          <w:bCs/>
          <w:color w:val="auto"/>
          <w:kern w:val="0"/>
          <w:sz w:val="24"/>
          <w:highlight w:val="none"/>
          <w:lang w:val="en-US" w:eastAsia="zh-CN"/>
        </w:rPr>
        <w:t>。</w:t>
      </w:r>
    </w:p>
    <w:p w14:paraId="18DA44C6">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、投标人须知</w:t>
      </w:r>
    </w:p>
    <w:p w14:paraId="1B1E94D5">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本次招标采用网上报名方式。凡有意参加的潜在投标人，在公告期内登陆山钢集团招标采购与拍卖管理信息平台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w:t>
      </w:r>
      <w:r>
        <w:rPr>
          <w:rFonts w:hint="eastAsia" w:ascii="宋体" w:hAnsi="宋体" w:eastAsia="宋体" w:cs="宋体"/>
          <w:color w:val="auto"/>
          <w:kern w:val="0"/>
          <w:sz w:val="24"/>
          <w:highlight w:val="none"/>
          <w:lang w:eastAsia="zh-CN"/>
        </w:rPr>
        <w:t>https://bams.shansteelgroup.com。</w:t>
      </w:r>
    </w:p>
    <w:p w14:paraId="7FDB980C">
      <w:pPr>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（二）平台注册。</w:t>
      </w:r>
      <w:r>
        <w:rPr>
          <w:rFonts w:hint="eastAsia" w:ascii="宋体" w:hAnsi="宋体" w:eastAsia="宋体" w:cs="宋体"/>
          <w:b/>
          <w:bCs/>
          <w:color w:val="auto"/>
          <w:kern w:val="0"/>
          <w:sz w:val="24"/>
          <w:highlight w:val="none"/>
        </w:rPr>
        <w:t>首次参加招标的投标人需在</w:t>
      </w:r>
      <w:r>
        <w:rPr>
          <w:rFonts w:hint="eastAsia" w:ascii="宋体" w:hAnsi="宋体" w:eastAsia="宋体" w:cs="宋体"/>
          <w:b/>
          <w:bCs/>
          <w:color w:val="auto"/>
          <w:kern w:val="0"/>
          <w:sz w:val="24"/>
          <w:highlight w:val="none"/>
          <w:lang w:val="en-US" w:eastAsia="zh-CN"/>
        </w:rPr>
        <w:t>招采</w:t>
      </w:r>
      <w:r>
        <w:rPr>
          <w:rFonts w:hint="eastAsia" w:ascii="宋体" w:hAnsi="宋体" w:eastAsia="宋体" w:cs="宋体"/>
          <w:b/>
          <w:bCs/>
          <w:color w:val="auto"/>
          <w:kern w:val="0"/>
          <w:sz w:val="24"/>
          <w:highlight w:val="none"/>
        </w:rPr>
        <w:t>平台注册</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注册时请参照网站首页的《使用帮助》</w:t>
      </w:r>
      <w:r>
        <w:rPr>
          <w:rFonts w:hint="eastAsia" w:ascii="宋体" w:hAnsi="宋体" w:eastAsia="宋体" w:cs="宋体"/>
          <w:b/>
          <w:bCs/>
          <w:color w:val="auto"/>
          <w:kern w:val="0"/>
          <w:sz w:val="24"/>
          <w:highlight w:val="none"/>
          <w:lang w:val="en-US" w:eastAsia="zh-CN"/>
        </w:rPr>
        <w:t>进行操作。</w:t>
      </w:r>
      <w:r>
        <w:rPr>
          <w:rFonts w:hint="eastAsia" w:ascii="宋体" w:hAnsi="宋体" w:eastAsia="宋体" w:cs="宋体"/>
          <w:b/>
          <w:bCs/>
          <w:color w:val="auto"/>
          <w:kern w:val="0"/>
          <w:sz w:val="24"/>
          <w:highlight w:val="none"/>
        </w:rPr>
        <w:t>用户注册、</w:t>
      </w:r>
      <w:r>
        <w:rPr>
          <w:rFonts w:hint="eastAsia" w:ascii="宋体" w:hAnsi="宋体" w:eastAsia="宋体" w:cs="宋体"/>
          <w:b/>
          <w:bCs/>
          <w:color w:val="auto"/>
          <w:kern w:val="0"/>
          <w:sz w:val="24"/>
          <w:highlight w:val="none"/>
          <w:lang w:val="en-US" w:eastAsia="zh-CN"/>
        </w:rPr>
        <w:t>经</w:t>
      </w:r>
      <w:r>
        <w:rPr>
          <w:rFonts w:hint="eastAsia" w:ascii="宋体" w:hAnsi="宋体" w:eastAsia="宋体" w:cs="宋体"/>
          <w:b/>
          <w:bCs/>
          <w:color w:val="auto"/>
          <w:kern w:val="0"/>
          <w:sz w:val="24"/>
          <w:highlight w:val="none"/>
        </w:rPr>
        <w:t>审核成功后，须修改初始密码，重新登录后报名。</w:t>
      </w:r>
    </w:p>
    <w:p w14:paraId="6017CE50">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03C3BA9A">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（三）标书费缴纳及招标文件获取。</w:t>
      </w:r>
    </w:p>
    <w:p w14:paraId="1988BAD6">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1.首次参加招标的投标人通过注册、审核及报名成功后，方可交纳标书费，标书费概不退还。</w:t>
      </w:r>
    </w:p>
    <w:p w14:paraId="1FF2CCEF">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本次招标项目标书费</w:t>
      </w:r>
      <w:r>
        <w:rPr>
          <w:rFonts w:hint="eastAsia" w:ascii="宋体" w:hAnsi="宋体" w:eastAsia="宋体" w:cs="宋体"/>
          <w:color w:val="auto"/>
          <w:kern w:val="0"/>
          <w:sz w:val="24"/>
          <w:highlight w:val="none"/>
          <w:lang w:val="en-US" w:eastAsia="zh-CN"/>
        </w:rPr>
        <w:t>为人民币400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缴纳截止时间为公告结束时间。从投标人基本账户电汇或转账到招标</w:t>
      </w:r>
      <w:r>
        <w:rPr>
          <w:rFonts w:hint="eastAsia" w:ascii="宋体" w:hAnsi="宋体" w:eastAsia="宋体" w:cs="宋体"/>
          <w:color w:val="auto"/>
          <w:kern w:val="0"/>
          <w:sz w:val="24"/>
          <w:highlight w:val="none"/>
          <w:lang w:val="en-US" w:eastAsia="zh-CN"/>
        </w:rPr>
        <w:t>代理机构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并在银行汇款或转账备注栏中注明投标项目名称或平台编号；</w:t>
      </w:r>
      <w:r>
        <w:rPr>
          <w:rFonts w:hint="eastAsia" w:ascii="宋体" w:hAnsi="宋体" w:eastAsia="宋体" w:cs="宋体"/>
          <w:color w:val="auto"/>
          <w:kern w:val="0"/>
          <w:sz w:val="24"/>
          <w:highlight w:val="none"/>
        </w:rPr>
        <w:t>非基本账户交款的，同时应注明投标人名称，否则，</w:t>
      </w:r>
      <w:r>
        <w:rPr>
          <w:rFonts w:hint="eastAsia" w:ascii="宋体" w:hAnsi="宋体" w:eastAsia="宋体" w:cs="宋体"/>
          <w:color w:val="auto"/>
          <w:kern w:val="0"/>
          <w:sz w:val="24"/>
          <w:highlight w:val="none"/>
          <w:lang w:val="en-US" w:eastAsia="zh-CN"/>
        </w:rPr>
        <w:t>招标代理机构</w:t>
      </w:r>
      <w:r>
        <w:rPr>
          <w:rFonts w:hint="eastAsia" w:ascii="宋体" w:hAnsi="宋体" w:eastAsia="宋体" w:cs="宋体"/>
          <w:color w:val="auto"/>
          <w:kern w:val="0"/>
          <w:sz w:val="24"/>
          <w:highlight w:val="none"/>
        </w:rPr>
        <w:t>有权不予确认，由此引起的后果由潜在投标人承担。</w:t>
      </w:r>
    </w:p>
    <w:p w14:paraId="53EC3381">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3.投标人交纳完标书费，自行将付款底单或截图上传至qlgjzb@163.com邮箱</w:t>
      </w:r>
      <w:r>
        <w:rPr>
          <w:rFonts w:hint="eastAsia" w:ascii="宋体" w:hAnsi="宋体" w:eastAsia="宋体" w:cs="宋体"/>
          <w:color w:val="auto"/>
          <w:kern w:val="0"/>
          <w:sz w:val="24"/>
          <w:highlight w:val="none"/>
          <w:lang w:val="en-US" w:eastAsia="zh-CN"/>
        </w:rPr>
        <w:t>并联系招标代理机构</w:t>
      </w:r>
      <w:r>
        <w:rPr>
          <w:rFonts w:hint="eastAsia" w:ascii="宋体" w:hAnsi="宋体" w:eastAsia="宋体" w:cs="宋体"/>
          <w:color w:val="auto"/>
          <w:kern w:val="0"/>
          <w:sz w:val="24"/>
          <w:highlight w:val="none"/>
        </w:rPr>
        <w:t>，经联系人确认后,可直接用注册的账户和密码从网上下载招标文件。</w:t>
      </w:r>
    </w:p>
    <w:p w14:paraId="5865FF3D">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4.标书费</w:t>
      </w:r>
      <w:r>
        <w:rPr>
          <w:rFonts w:hint="eastAsia" w:ascii="宋体" w:hAnsi="宋体" w:eastAsia="宋体" w:cs="宋体"/>
          <w:color w:val="auto"/>
          <w:kern w:val="0"/>
          <w:sz w:val="24"/>
          <w:highlight w:val="none"/>
          <w:lang w:val="en-US" w:eastAsia="zh-CN"/>
        </w:rPr>
        <w:t>开具电子发票，可联系0531-86191868获取电子发票信息</w:t>
      </w:r>
      <w:r>
        <w:rPr>
          <w:rFonts w:hint="eastAsia" w:ascii="宋体" w:hAnsi="宋体" w:eastAsia="宋体" w:cs="宋体"/>
          <w:color w:val="auto"/>
          <w:kern w:val="0"/>
          <w:sz w:val="24"/>
          <w:highlight w:val="none"/>
        </w:rPr>
        <w:t>。</w:t>
      </w:r>
    </w:p>
    <w:p w14:paraId="69A2EE73">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保证金</w:t>
      </w:r>
    </w:p>
    <w:p w14:paraId="7A060E13">
      <w:pPr>
        <w:adjustRightInd w:val="0"/>
        <w:snapToGrid w:val="0"/>
        <w:spacing w:line="360" w:lineRule="auto"/>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本次招标投标保证金为人民币10000 元</w:t>
      </w:r>
      <w:r>
        <w:rPr>
          <w:rFonts w:hint="eastAsia" w:ascii="宋体" w:hAnsi="宋体" w:eastAsia="宋体" w:cs="宋体"/>
          <w:color w:val="auto"/>
          <w:kern w:val="0"/>
          <w:sz w:val="24"/>
          <w:highlight w:val="none"/>
          <w:lang w:val="en-US" w:eastAsia="zh-CN"/>
        </w:rPr>
        <w:t>。</w:t>
      </w:r>
    </w:p>
    <w:p w14:paraId="1063BCB0">
      <w:pPr>
        <w:adjustRightInd w:val="0"/>
        <w:snapToGrid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投标保证金交纳截止时间</w:t>
      </w:r>
      <w:r>
        <w:rPr>
          <w:rFonts w:hint="eastAsia" w:ascii="宋体" w:hAnsi="宋体" w:eastAsia="宋体" w:cs="宋体"/>
          <w:color w:val="auto"/>
          <w:kern w:val="0"/>
          <w:sz w:val="24"/>
          <w:highlight w:val="none"/>
          <w:lang w:val="en-US" w:eastAsia="zh-CN"/>
        </w:rPr>
        <w:t>同</w:t>
      </w:r>
      <w:r>
        <w:rPr>
          <w:rFonts w:hint="eastAsia" w:ascii="宋体" w:hAnsi="宋体" w:eastAsia="宋体" w:cs="宋体"/>
          <w:color w:val="auto"/>
          <w:kern w:val="0"/>
          <w:sz w:val="24"/>
          <w:highlight w:val="none"/>
        </w:rPr>
        <w:t>开标时间。注册并登录山钢集团招标采购与拍卖管理信息平台后详见招标项目信息，逾期视为放弃投标。</w:t>
      </w:r>
    </w:p>
    <w:p w14:paraId="1AD1B94D">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五</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公告及投标报名时间。注册并登录山钢集团招标采购与拍卖管理信息平台后详见招标项目信息。</w:t>
      </w:r>
    </w:p>
    <w:p w14:paraId="16448795">
      <w:pPr>
        <w:adjustRightInd w:val="0"/>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、招标代理机构账户信息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标书费</w:t>
      </w:r>
      <w:r>
        <w:rPr>
          <w:rFonts w:hint="eastAsia" w:ascii="宋体" w:hAnsi="宋体" w:eastAsia="宋体" w:cs="宋体"/>
          <w:b/>
          <w:bCs/>
          <w:color w:val="auto"/>
          <w:sz w:val="24"/>
          <w:highlight w:val="none"/>
          <w:lang w:val="en-US" w:eastAsia="zh-CN"/>
        </w:rPr>
        <w:t>及保证金</w:t>
      </w:r>
      <w:r>
        <w:rPr>
          <w:rFonts w:hint="eastAsia" w:ascii="宋体" w:hAnsi="宋体" w:eastAsia="宋体" w:cs="宋体"/>
          <w:b/>
          <w:bCs/>
          <w:color w:val="auto"/>
          <w:sz w:val="24"/>
          <w:highlight w:val="none"/>
        </w:rPr>
        <w:t>交款账户</w:t>
      </w:r>
      <w:r>
        <w:rPr>
          <w:rFonts w:hint="eastAsia" w:ascii="宋体" w:hAnsi="宋体" w:eastAsia="宋体" w:cs="宋体"/>
          <w:b/>
          <w:bCs/>
          <w:color w:val="auto"/>
          <w:sz w:val="24"/>
          <w:highlight w:val="none"/>
          <w:lang w:eastAsia="zh-CN"/>
        </w:rPr>
        <w:t>）</w:t>
      </w:r>
    </w:p>
    <w:p w14:paraId="0DB85F18">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单位名称：山东省齐鲁国际招标有限公司</w:t>
      </w:r>
    </w:p>
    <w:p w14:paraId="2858B23D">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    号：531903859110703</w:t>
      </w:r>
    </w:p>
    <w:p w14:paraId="7319BEB0">
      <w:pPr>
        <w:widowControl/>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 户 行：招商银行济南分行</w:t>
      </w:r>
      <w:r>
        <w:rPr>
          <w:rFonts w:hint="eastAsia" w:ascii="宋体" w:hAnsi="宋体" w:eastAsia="宋体" w:cs="宋体"/>
          <w:color w:val="auto"/>
          <w:kern w:val="0"/>
          <w:sz w:val="24"/>
          <w:highlight w:val="none"/>
          <w:lang w:val="en-US" w:eastAsia="zh-CN"/>
        </w:rPr>
        <w:t>解放东路</w:t>
      </w:r>
      <w:r>
        <w:rPr>
          <w:rFonts w:hint="eastAsia" w:ascii="宋体" w:hAnsi="宋体" w:eastAsia="宋体" w:cs="宋体"/>
          <w:color w:val="auto"/>
          <w:kern w:val="0"/>
          <w:sz w:val="24"/>
          <w:highlight w:val="none"/>
        </w:rPr>
        <w:t>支行</w:t>
      </w:r>
    </w:p>
    <w:p w14:paraId="349372FA">
      <w:pPr>
        <w:pStyle w:val="2"/>
        <w:rPr>
          <w:rFonts w:hint="eastAsia" w:eastAsia="宋体"/>
          <w:color w:val="auto"/>
          <w:highlight w:val="none"/>
          <w:lang w:val="en-US" w:eastAsia="zh-CN"/>
        </w:rPr>
      </w:pPr>
      <w:r>
        <w:rPr>
          <w:rFonts w:hint="eastAsia" w:ascii="宋体" w:hAnsi="宋体" w:eastAsia="宋体" w:cs="宋体"/>
          <w:color w:val="auto"/>
          <w:kern w:val="0"/>
          <w:sz w:val="24"/>
          <w:highlight w:val="none"/>
          <w:lang w:val="en-US" w:eastAsia="zh-CN"/>
        </w:rPr>
        <w:t>行    号</w:t>
      </w:r>
      <w:r>
        <w:rPr>
          <w:rFonts w:hint="eastAsia" w:eastAsia="宋体"/>
          <w:color w:val="auto"/>
          <w:highlight w:val="none"/>
          <w:lang w:val="en-US" w:eastAsia="zh-CN"/>
        </w:rPr>
        <w:t>：308451028142</w:t>
      </w:r>
    </w:p>
    <w:p w14:paraId="372650DC">
      <w:pPr>
        <w:pStyle w:val="2"/>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、联系方式</w:t>
      </w:r>
    </w:p>
    <w:p w14:paraId="3C46EF6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招</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kern w:val="0"/>
          <w:sz w:val="24"/>
          <w:highlight w:val="none"/>
          <w:lang w:eastAsia="zh-CN"/>
        </w:rPr>
        <w:t>山东耐材集团国际贸易有限公司</w:t>
      </w:r>
    </w:p>
    <w:p w14:paraId="09EE6850">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业务咨询：宁先生</w:t>
      </w:r>
    </w:p>
    <w:p w14:paraId="5BC4AA72">
      <w:pPr>
        <w:adjustRightInd w:val="0"/>
        <w:snapToGrid w:val="0"/>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highlight w:val="none"/>
          <w:lang w:val="en-US" w:eastAsia="zh-CN"/>
        </w:rPr>
        <w:t>联系方式：0533-6680578</w:t>
      </w:r>
    </w:p>
    <w:p w14:paraId="607E0E5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招标代理机构：山东省齐鲁国际招标有限公司</w:t>
      </w:r>
    </w:p>
    <w:p w14:paraId="59E46F4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址：济南市历下区泉城路180号齐鲁国际大厦B701</w:t>
      </w:r>
    </w:p>
    <w:p w14:paraId="49B5C95F">
      <w:pPr>
        <w:adjustRightInd w:val="0"/>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陈女士、潘女士</w:t>
      </w:r>
    </w:p>
    <w:p w14:paraId="7E567ED7">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57；13075316152</w:t>
      </w:r>
    </w:p>
    <w:p w14:paraId="02E449B9">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"mailto:qlgjzb@163.com" </w:instrText>
      </w:r>
      <w:r>
        <w:rPr>
          <w:rFonts w:hint="eastAsia" w:ascii="宋体" w:hAnsi="宋体" w:eastAsia="宋体" w:cs="宋体"/>
          <w:color w:val="auto"/>
          <w:kern w:val="0"/>
          <w:sz w:val="24"/>
          <w:highlight w:val="none"/>
        </w:rPr>
        <w:fldChar w:fldCharType="separate"/>
      </w:r>
      <w:r>
        <w:rPr>
          <w:rStyle w:val="6"/>
          <w:rFonts w:hint="eastAsia" w:ascii="宋体" w:hAnsi="宋体" w:eastAsia="宋体" w:cs="宋体"/>
          <w:color w:val="auto"/>
          <w:kern w:val="0"/>
          <w:sz w:val="24"/>
          <w:highlight w:val="none"/>
        </w:rPr>
        <w:t>qlgjzb@163.com</w:t>
      </w:r>
      <w:r>
        <w:rPr>
          <w:rFonts w:hint="eastAsia" w:ascii="宋体" w:hAnsi="宋体" w:eastAsia="宋体" w:cs="宋体"/>
          <w:color w:val="auto"/>
          <w:kern w:val="0"/>
          <w:sz w:val="24"/>
          <w:highlight w:val="none"/>
        </w:rPr>
        <w:fldChar w:fldCharType="end"/>
      </w:r>
    </w:p>
    <w:p w14:paraId="10CAB55E">
      <w:pPr>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3.技术支持：</w:t>
      </w:r>
      <w:r>
        <w:rPr>
          <w:rFonts w:hint="eastAsia" w:ascii="宋体" w:hAnsi="宋体" w:cs="宋体"/>
          <w:color w:val="auto"/>
          <w:kern w:val="0"/>
          <w:sz w:val="24"/>
          <w:highlight w:val="none"/>
          <w:lang w:val="en-US" w:eastAsia="zh-CN"/>
        </w:rPr>
        <w:t>王老师，联系方式：0531-67606973</w:t>
      </w:r>
    </w:p>
    <w:p w14:paraId="36DAB9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27FAF"/>
    <w:rsid w:val="0109768F"/>
    <w:rsid w:val="01137E23"/>
    <w:rsid w:val="0A3460FC"/>
    <w:rsid w:val="155F59FC"/>
    <w:rsid w:val="17DB3BE9"/>
    <w:rsid w:val="189777A2"/>
    <w:rsid w:val="1C827FAF"/>
    <w:rsid w:val="21646A30"/>
    <w:rsid w:val="2BB0530E"/>
    <w:rsid w:val="2CB2415A"/>
    <w:rsid w:val="303B3025"/>
    <w:rsid w:val="30FC173E"/>
    <w:rsid w:val="33D9737A"/>
    <w:rsid w:val="3471723F"/>
    <w:rsid w:val="38843A7C"/>
    <w:rsid w:val="38D361E0"/>
    <w:rsid w:val="3B7B6FC6"/>
    <w:rsid w:val="42247C21"/>
    <w:rsid w:val="454734F9"/>
    <w:rsid w:val="4C06179A"/>
    <w:rsid w:val="55B10439"/>
    <w:rsid w:val="64824023"/>
    <w:rsid w:val="756372BB"/>
    <w:rsid w:val="768F321A"/>
    <w:rsid w:val="76A85837"/>
    <w:rsid w:val="77C05031"/>
    <w:rsid w:val="7E7B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character" w:styleId="6">
    <w:name w:val="Hyperlink"/>
    <w:basedOn w:val="5"/>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2026-05-06T05:57:00Z</dcterms:created>
  <dc:creator>齐鲁</dc:creator>
  <cp:lastModifiedBy>齐鲁</cp:lastModifiedBy>
  <dcterms:modified xsi:type="dcterms:W3CDTF">2026-05-06T06:00:09Z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6B644991118A4D8FAD575C2F8401CF75_11</vt:lpwstr>
  </property>
  <property fmtid="{D5CDD505-2E9C-101B-9397-08002B2CF9AE}" pid="4" name="KSOTemplateDocerSaveRecord">
    <vt:lpwstr>eyJoZGlkIjoiOTk2YmM4ZGJkMzk3OGZhNzhkZTk2MjY1ZDU0NzIzMjciLCJ1c2VySWQiOiIxNzg2OTI1NzIyIn0=</vt:lpwstr>
  </property>
</Properties>
</file>